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62" w:rsidRPr="00827462" w:rsidRDefault="004E738E" w:rsidP="0082746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Allgemeine Geschäftsbedi</w:t>
      </w:r>
      <w:r w:rsidR="00827462" w:rsidRPr="00827462">
        <w:rPr>
          <w:rFonts w:ascii="Times New Roman" w:hAnsi="Times New Roman" w:cs="Times New Roman"/>
          <w:b/>
          <w:bCs/>
          <w:sz w:val="28"/>
          <w:szCs w:val="28"/>
        </w:rPr>
        <w:t>n</w:t>
      </w:r>
      <w:r>
        <w:rPr>
          <w:rFonts w:ascii="Times New Roman" w:hAnsi="Times New Roman" w:cs="Times New Roman"/>
          <w:b/>
          <w:bCs/>
          <w:sz w:val="28"/>
          <w:szCs w:val="28"/>
        </w:rPr>
        <w:t>g</w:t>
      </w:r>
      <w:r w:rsidR="00827462" w:rsidRPr="00827462">
        <w:rPr>
          <w:rFonts w:ascii="Times New Roman" w:hAnsi="Times New Roman" w:cs="Times New Roman"/>
          <w:b/>
          <w:bCs/>
          <w:sz w:val="28"/>
          <w:szCs w:val="28"/>
        </w:rPr>
        <w:t>ungen</w:t>
      </w:r>
    </w:p>
    <w:p w:rsidR="00827462" w:rsidRPr="00827462" w:rsidRDefault="004E738E" w:rsidP="0082746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Reglement und Leihbedi</w:t>
      </w:r>
      <w:r w:rsidR="00827462" w:rsidRPr="00827462">
        <w:rPr>
          <w:rFonts w:ascii="Times New Roman" w:hAnsi="Times New Roman" w:cs="Times New Roman"/>
          <w:b/>
          <w:bCs/>
          <w:sz w:val="28"/>
          <w:szCs w:val="28"/>
        </w:rPr>
        <w:t>n</w:t>
      </w:r>
      <w:r>
        <w:rPr>
          <w:rFonts w:ascii="Times New Roman" w:hAnsi="Times New Roman" w:cs="Times New Roman"/>
          <w:b/>
          <w:bCs/>
          <w:sz w:val="28"/>
          <w:szCs w:val="28"/>
        </w:rPr>
        <w:t>g</w:t>
      </w:r>
      <w:r w:rsidR="00827462" w:rsidRPr="00827462">
        <w:rPr>
          <w:rFonts w:ascii="Times New Roman" w:hAnsi="Times New Roman" w:cs="Times New Roman"/>
          <w:b/>
          <w:bCs/>
          <w:sz w:val="28"/>
          <w:szCs w:val="28"/>
        </w:rPr>
        <w:t>ungen</w:t>
      </w:r>
    </w:p>
    <w:p w:rsidR="00827462" w:rsidRDefault="00827462" w:rsidP="00827462">
      <w:pPr>
        <w:autoSpaceDE w:val="0"/>
        <w:autoSpaceDN w:val="0"/>
        <w:adjustRightInd w:val="0"/>
        <w:spacing w:after="0" w:line="240" w:lineRule="auto"/>
        <w:rPr>
          <w:rFonts w:ascii="Times New Roman" w:hAnsi="Times New Roman" w:cs="Times New Roman"/>
          <w:b/>
          <w:bCs/>
        </w:rPr>
      </w:pPr>
    </w:p>
    <w:p w:rsidR="00217831" w:rsidRPr="00827462" w:rsidRDefault="00217831" w:rsidP="00827462">
      <w:pPr>
        <w:autoSpaceDE w:val="0"/>
        <w:autoSpaceDN w:val="0"/>
        <w:adjustRightInd w:val="0"/>
        <w:spacing w:after="0" w:line="240" w:lineRule="auto"/>
        <w:rPr>
          <w:rFonts w:ascii="Times New Roman" w:hAnsi="Times New Roman" w:cs="Times New Roman"/>
          <w:b/>
          <w:bCs/>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Der Mieter trägt die volle Verantwortung für das Leihobjekt.</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Das Material ist nicht gegen Diebstahl versichert. Bei Bruch durch normales Handhaben des</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Materials wird dem Mieter das Material nicht in Rechnung gestellt.</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Im Falle von Verlust des Leihobjekts oder durch Diebstahl wird dem Mieter der Marktwert des</w:t>
      </w:r>
      <w:r>
        <w:rPr>
          <w:rFonts w:ascii="Times New Roman" w:hAnsi="Times New Roman" w:cs="Times New Roman"/>
        </w:rPr>
        <w:t xml:space="preserve"> </w:t>
      </w:r>
      <w:r w:rsidRPr="00827462">
        <w:rPr>
          <w:rFonts w:ascii="Times New Roman" w:hAnsi="Times New Roman" w:cs="Times New Roman"/>
        </w:rPr>
        <w:t>Leihobjekts in Rechnung gestellt bzw. angelastet.</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Im Falle von Diebstahl oder Verlust des Leihobjekts muss der Kunde jedenfalls bei der lokalen</w:t>
      </w:r>
      <w:r>
        <w:rPr>
          <w:rFonts w:ascii="Times New Roman" w:hAnsi="Times New Roman" w:cs="Times New Roman"/>
        </w:rPr>
        <w:t xml:space="preserve"> </w:t>
      </w:r>
      <w:r w:rsidRPr="00827462">
        <w:rPr>
          <w:rFonts w:ascii="Times New Roman" w:hAnsi="Times New Roman" w:cs="Times New Roman"/>
        </w:rPr>
        <w:t>Ordnungsbehörde Anzeige erstatten.</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Bei unsachgemäßer Verwendung und daraus folgender Beschädigung des Materials ohne</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Haftungsvereinbarung wird die Reparatur laut gültiger Preisliste dem Mieter in Rechnung gestellt.</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Der Umtausch des Leihobjekts während der Vertragsdauer gegen gleichwertige Artikel ist jederzeit möglich. Auch Tausch gegen Artikel höherer Kategorien ist gegen Aufpreis möglich, jedoch ist eine Rückvergütung beim Tausch gegen Artikel preiswerter</w:t>
      </w:r>
      <w:r w:rsidR="004E738E">
        <w:rPr>
          <w:rFonts w:ascii="Times New Roman" w:hAnsi="Times New Roman" w:cs="Times New Roman"/>
        </w:rPr>
        <w:t>er</w:t>
      </w:r>
      <w:r w:rsidRPr="00827462">
        <w:rPr>
          <w:rFonts w:ascii="Times New Roman" w:hAnsi="Times New Roman" w:cs="Times New Roman"/>
        </w:rPr>
        <w:t xml:space="preserve"> Kategorien unmöglich.</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Das Leihmaterial muss bis zum Tag der Rückgabe bezahlt werden. Spätester Rückgabetermin ist</w:t>
      </w:r>
      <w:r>
        <w:rPr>
          <w:rFonts w:ascii="Times New Roman" w:hAnsi="Times New Roman" w:cs="Times New Roman"/>
        </w:rPr>
        <w:t xml:space="preserve"> </w:t>
      </w:r>
      <w:r w:rsidR="004F7B4D">
        <w:rPr>
          <w:rFonts w:ascii="Times New Roman" w:hAnsi="Times New Roman" w:cs="Times New Roman"/>
        </w:rPr>
        <w:t xml:space="preserve">18.00 Uhr des letzten gebuchten </w:t>
      </w:r>
      <w:r w:rsidRPr="00827462">
        <w:rPr>
          <w:rFonts w:ascii="Times New Roman" w:hAnsi="Times New Roman" w:cs="Times New Roman"/>
        </w:rPr>
        <w:t>Tages.</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Im Falle, dass das geliehene Material, aus welchen Gründen auch immer, nicht an dem bei der</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Ausleihe vereinbarten Tag zurückgegeben wird, wird seitens des Vermieters am 7. Tag der</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Überfälligkeit automatisch Anzeige wegen Diebstahl gegen den Mieter erstattet.</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Die vorzeitige Auflösung des Leihvertrages ist mittels Rückgabe des Leihobjekts möglich, jedoch</w:t>
      </w:r>
      <w:r>
        <w:rPr>
          <w:rFonts w:ascii="Times New Roman" w:hAnsi="Times New Roman" w:cs="Times New Roman"/>
        </w:rPr>
        <w:t xml:space="preserve"> </w:t>
      </w:r>
      <w:r w:rsidRPr="00827462">
        <w:rPr>
          <w:rFonts w:ascii="Times New Roman" w:hAnsi="Times New Roman" w:cs="Times New Roman"/>
        </w:rPr>
        <w:t>mit einem Abzug von 20% der vereinbarten Leihgebühr.</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Rückvergütungen werden ausschließlich bei Krankheit und/oder Unfall, unter Vorlegen eines</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ärztlichen Attests vorgenommen.</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Für die Montage, die Reparatur und die Einstellung einer Skibindung ist ein regulärer Mietvertrag</w:t>
      </w:r>
      <w:r>
        <w:rPr>
          <w:rFonts w:ascii="Times New Roman" w:hAnsi="Times New Roman" w:cs="Times New Roman"/>
        </w:rPr>
        <w:t xml:space="preserve"> </w:t>
      </w:r>
      <w:r w:rsidRPr="00827462">
        <w:rPr>
          <w:rFonts w:ascii="Times New Roman" w:hAnsi="Times New Roman" w:cs="Times New Roman"/>
        </w:rPr>
        <w:t>erforderlich. Mit Ihrer Unterschrift erklären Sie sich mit der fachgerechten Bindungseinstellung laut Anweisungen des Herstellers einverstanden</w:t>
      </w:r>
      <w:r w:rsidR="004E738E">
        <w:rPr>
          <w:rFonts w:ascii="Times New Roman" w:hAnsi="Times New Roman" w:cs="Times New Roman"/>
        </w:rPr>
        <w:t>,</w:t>
      </w:r>
      <w:r w:rsidRPr="00827462">
        <w:rPr>
          <w:rFonts w:ascii="Times New Roman" w:hAnsi="Times New Roman" w:cs="Times New Roman"/>
        </w:rPr>
        <w:t xml:space="preserve"> und akzeptieren das Reglement sowie die</w:t>
      </w:r>
      <w:r>
        <w:rPr>
          <w:rFonts w:ascii="Times New Roman" w:hAnsi="Times New Roman" w:cs="Times New Roman"/>
        </w:rPr>
        <w:t xml:space="preserve"> Leih</w:t>
      </w:r>
      <w:r w:rsidR="004E738E">
        <w:rPr>
          <w:rFonts w:ascii="Times New Roman" w:hAnsi="Times New Roman" w:cs="Times New Roman"/>
        </w:rPr>
        <w:t>bedi</w:t>
      </w:r>
      <w:r w:rsidR="004E738E" w:rsidRPr="00827462">
        <w:rPr>
          <w:rFonts w:ascii="Times New Roman" w:hAnsi="Times New Roman" w:cs="Times New Roman"/>
        </w:rPr>
        <w:t>ngungen</w:t>
      </w:r>
      <w:r w:rsidRPr="00827462">
        <w:rPr>
          <w:rFonts w:ascii="Times New Roman" w:hAnsi="Times New Roman" w:cs="Times New Roman"/>
        </w:rPr>
        <w:t>.</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Der Abschluss eines Mietvertrages ist nur mittels eines Ausweises möglich.</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pStyle w:val="Listenabsatz"/>
        <w:numPr>
          <w:ilvl w:val="0"/>
          <w:numId w:val="2"/>
        </w:numPr>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Bezüglich des geltenden Datenschutzgesetzes ART.13, DPR 675/96 autorisiert der Mieter den</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proofErr w:type="spellStart"/>
      <w:r w:rsidRPr="00827462">
        <w:rPr>
          <w:rFonts w:ascii="Times New Roman" w:hAnsi="Times New Roman" w:cs="Times New Roman"/>
        </w:rPr>
        <w:t>Verleihbetrieb</w:t>
      </w:r>
      <w:proofErr w:type="spellEnd"/>
      <w:r w:rsidRPr="00827462">
        <w:rPr>
          <w:rFonts w:ascii="Times New Roman" w:hAnsi="Times New Roman" w:cs="Times New Roman"/>
        </w:rPr>
        <w:t>, seine persönlichen Daten für statistische Zwecke zu verwenden und ihn über</w:t>
      </w:r>
    </w:p>
    <w:p w:rsidR="00827462" w:rsidRPr="00827462" w:rsidRDefault="00827462" w:rsidP="00827462">
      <w:pPr>
        <w:pStyle w:val="Listenabsatz"/>
        <w:autoSpaceDE w:val="0"/>
        <w:autoSpaceDN w:val="0"/>
        <w:adjustRightInd w:val="0"/>
        <w:spacing w:after="0" w:line="240" w:lineRule="auto"/>
        <w:rPr>
          <w:rFonts w:ascii="Times New Roman" w:hAnsi="Times New Roman" w:cs="Times New Roman"/>
        </w:rPr>
      </w:pPr>
      <w:r w:rsidRPr="00827462">
        <w:rPr>
          <w:rFonts w:ascii="Times New Roman" w:hAnsi="Times New Roman" w:cs="Times New Roman"/>
        </w:rPr>
        <w:t>Marktneuheiten auf dem Laufenden zu halten.</w:t>
      </w: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827462" w:rsidP="00827462">
      <w:pPr>
        <w:autoSpaceDE w:val="0"/>
        <w:autoSpaceDN w:val="0"/>
        <w:adjustRightInd w:val="0"/>
        <w:spacing w:after="0" w:line="240" w:lineRule="auto"/>
        <w:rPr>
          <w:rFonts w:ascii="Times New Roman" w:hAnsi="Times New Roman" w:cs="Times New Roman"/>
        </w:rPr>
      </w:pPr>
    </w:p>
    <w:p w:rsidR="00827462" w:rsidRPr="00827462" w:rsidRDefault="004E738E" w:rsidP="0082746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Wir bitten den Kunden</w:t>
      </w:r>
      <w:r w:rsidR="00827462" w:rsidRPr="00827462">
        <w:rPr>
          <w:rFonts w:ascii="Times New Roman" w:hAnsi="Times New Roman" w:cs="Times New Roman"/>
        </w:rPr>
        <w:t xml:space="preserve"> um eine angebrachte Behandlung des Materials, danken für das Vertrauen und</w:t>
      </w:r>
    </w:p>
    <w:p w:rsidR="00614BF9" w:rsidRPr="00827462" w:rsidRDefault="00827462" w:rsidP="00827462">
      <w:pPr>
        <w:jc w:val="center"/>
      </w:pPr>
      <w:r w:rsidRPr="00827462">
        <w:rPr>
          <w:rFonts w:ascii="Times New Roman" w:hAnsi="Times New Roman" w:cs="Times New Roman"/>
        </w:rPr>
        <w:t>wünschen angenehme Unterhaltung!</w:t>
      </w:r>
    </w:p>
    <w:sectPr w:rsidR="00614BF9" w:rsidRPr="00827462" w:rsidSect="00614B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365B6"/>
    <w:multiLevelType w:val="hybridMultilevel"/>
    <w:tmpl w:val="71322F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4B12095"/>
    <w:multiLevelType w:val="hybridMultilevel"/>
    <w:tmpl w:val="71B81F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462"/>
    <w:rsid w:val="00217831"/>
    <w:rsid w:val="004E738E"/>
    <w:rsid w:val="004F7B4D"/>
    <w:rsid w:val="00614BF9"/>
    <w:rsid w:val="00827462"/>
    <w:rsid w:val="00CB43E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B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4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2079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2</cp:revision>
  <dcterms:created xsi:type="dcterms:W3CDTF">2010-08-31T17:27:00Z</dcterms:created>
  <dcterms:modified xsi:type="dcterms:W3CDTF">2010-08-31T17:27:00Z</dcterms:modified>
</cp:coreProperties>
</file>